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67" w:rsidRDefault="002D5567" w:rsidP="00A5068A">
      <w:pPr>
        <w:bidi/>
        <w:ind w:right="567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انتشارات امجد</w:t>
      </w:r>
    </w:p>
    <w:p w:rsidR="002D5567" w:rsidRDefault="002D5567" w:rsidP="00A5068A">
      <w:pPr>
        <w:bidi/>
        <w:ind w:right="56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انتشارات امجد به عنوان انتشارات دوم در مجمع علمی و فرهنگی مجد از سال 1395 با پروانه نشر شماره 14362 فعالیت خود را آغاز کرده است.</w:t>
      </w:r>
    </w:p>
    <w:p w:rsidR="002D5567" w:rsidRDefault="002D5567" w:rsidP="00A5068A">
      <w:pPr>
        <w:bidi/>
        <w:ind w:right="56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اگرچه فعالیت انتشارات امجد نسبت به مجد دارای سابقه کمتری است و لیکن باتوجه </w:t>
      </w:r>
      <w:r w:rsidR="00CF155C">
        <w:rPr>
          <w:rFonts w:cs="B Zar" w:hint="cs"/>
          <w:sz w:val="28"/>
          <w:szCs w:val="28"/>
          <w:rtl/>
          <w:lang w:bidi="fa-IR"/>
        </w:rPr>
        <w:t xml:space="preserve">به </w:t>
      </w:r>
      <w:r>
        <w:rPr>
          <w:rFonts w:cs="B Zar" w:hint="cs"/>
          <w:sz w:val="28"/>
          <w:szCs w:val="28"/>
          <w:rtl/>
          <w:lang w:bidi="fa-IR"/>
        </w:rPr>
        <w:t xml:space="preserve">تجربیات کسب شده در مجد، </w:t>
      </w:r>
      <w:r w:rsidR="003612D1">
        <w:rPr>
          <w:rFonts w:cs="B Zar" w:hint="cs"/>
          <w:sz w:val="28"/>
          <w:szCs w:val="28"/>
          <w:rtl/>
          <w:lang w:bidi="fa-IR"/>
        </w:rPr>
        <w:t>روند توسعه فعالیت های امجد متناسب با شرایط روز ادامه پیدا کرده به نحوی که امروز این انتشارات نسبت به بسیاری از ناشران دیگر، پرکارتر و معتبرتر است.</w:t>
      </w:r>
    </w:p>
    <w:p w:rsidR="003612D1" w:rsidRDefault="003612D1" w:rsidP="00A5068A">
      <w:pPr>
        <w:bidi/>
        <w:ind w:right="56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سازمان اداری مجمع علمی و فرهنگی مجد برای انتشارات امجد نیز خدمت رسانی کرده و امکانات موجود را در اختیار می گذارد. آثار منتشر شده در امجد از جهت بررسی های اولیه، کیفیت چاپ و صحافی، عرضه در کتابفروشی مرکزی و سایت فروشگاهی و همچ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نین عرضه بخشی از کتاب و کتاب الکترونیکی دارای شرایط یکسان با منشورات مجد است.</w:t>
      </w:r>
    </w:p>
    <w:p w:rsidR="003612D1" w:rsidRDefault="003612D1" w:rsidP="00A5068A">
      <w:pPr>
        <w:bidi/>
        <w:ind w:right="56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امروز تعداد کتاب های منتشر شده توسط انتشارات امجد از مرز </w:t>
      </w:r>
      <w:r w:rsidR="00525DD5">
        <w:rPr>
          <w:rFonts w:cs="B Zar" w:hint="cs"/>
          <w:sz w:val="28"/>
          <w:szCs w:val="28"/>
          <w:rtl/>
          <w:lang w:bidi="fa-IR"/>
        </w:rPr>
        <w:t>100</w:t>
      </w:r>
      <w:r>
        <w:rPr>
          <w:rFonts w:cs="B Zar" w:hint="cs"/>
          <w:sz w:val="28"/>
          <w:szCs w:val="28"/>
          <w:rtl/>
          <w:lang w:bidi="fa-IR"/>
        </w:rPr>
        <w:t xml:space="preserve"> عنوان گذشته و با توجه به استقبال بسیاری از پدیدآورندگان حقوقی، آمار </w:t>
      </w:r>
      <w:r w:rsidR="00525DD5">
        <w:rPr>
          <w:rFonts w:cs="B Zar" w:hint="cs"/>
          <w:sz w:val="28"/>
          <w:szCs w:val="28"/>
          <w:rtl/>
          <w:lang w:bidi="fa-IR"/>
        </w:rPr>
        <w:t>منشورات آن رو به افزایش است.</w:t>
      </w:r>
    </w:p>
    <w:p w:rsidR="00407312" w:rsidRDefault="00407312" w:rsidP="00A5068A">
      <w:pPr>
        <w:bidi/>
        <w:ind w:right="56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فهرست آثار امجد در سایت </w:t>
      </w:r>
      <w:hyperlink r:id="rId4" w:history="1">
        <w:r w:rsidRPr="001C6FB4">
          <w:rPr>
            <w:rStyle w:val="Hyperlink"/>
            <w:rFonts w:cs="B Zar"/>
            <w:sz w:val="28"/>
            <w:szCs w:val="28"/>
            <w:lang w:bidi="fa-IR"/>
          </w:rPr>
          <w:t>www.majdpub.ir</w:t>
        </w:r>
      </w:hyperlink>
      <w:r>
        <w:rPr>
          <w:rFonts w:cs="B Zar" w:hint="cs"/>
          <w:sz w:val="28"/>
          <w:szCs w:val="28"/>
          <w:rtl/>
          <w:lang w:bidi="fa-IR"/>
        </w:rPr>
        <w:t xml:space="preserve"> با انتخاب نام انتشارات قابل دسترسی است.</w:t>
      </w:r>
    </w:p>
    <w:p w:rsidR="003612D1" w:rsidRDefault="003612D1" w:rsidP="003612D1">
      <w:pPr>
        <w:bidi/>
        <w:rPr>
          <w:rFonts w:cs="B Zar"/>
          <w:sz w:val="28"/>
          <w:szCs w:val="28"/>
          <w:rtl/>
          <w:lang w:bidi="fa-IR"/>
        </w:rPr>
      </w:pPr>
    </w:p>
    <w:sectPr w:rsidR="0036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67"/>
    <w:rsid w:val="001B3C89"/>
    <w:rsid w:val="002D5567"/>
    <w:rsid w:val="003612D1"/>
    <w:rsid w:val="00407312"/>
    <w:rsid w:val="00525DD5"/>
    <w:rsid w:val="008E7162"/>
    <w:rsid w:val="00A5068A"/>
    <w:rsid w:val="00C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D75A1-D750-485E-AB34-2BA56361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jdpub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2022-08-02T10:03:00Z</dcterms:created>
  <dcterms:modified xsi:type="dcterms:W3CDTF">2022-11-01T15:53:00Z</dcterms:modified>
</cp:coreProperties>
</file>